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31" w:rsidRDefault="00DE3E31">
      <w:pPr>
        <w:pStyle w:val="Titre"/>
      </w:pPr>
      <w:r>
        <w:t>Les vertus de consommation</w:t>
      </w:r>
    </w:p>
    <w:p w:rsidR="00DE3E31" w:rsidRDefault="00DE3E31"/>
    <w:p w:rsidR="00DE3E31" w:rsidRDefault="00DE3E31">
      <w:pPr>
        <w:pStyle w:val="Sous-titre"/>
      </w:pPr>
    </w:p>
    <w:p w:rsidR="00DE3E31" w:rsidRDefault="00DE3E31">
      <w:pPr>
        <w:pStyle w:val="Sous-titre"/>
        <w:rPr>
          <w:rFonts w:ascii="Arial Narrow" w:hAnsi="Arial Narrow"/>
        </w:rPr>
      </w:pPr>
      <w:r>
        <w:rPr>
          <w:rFonts w:ascii="Arial Narrow" w:hAnsi="Arial Narrow"/>
        </w:rPr>
        <w:t>Question de définition</w:t>
      </w:r>
    </w:p>
    <w:p w:rsidR="00DE3E31" w:rsidRDefault="00DE3E31">
      <w:pPr>
        <w:rPr>
          <w:rFonts w:ascii="Arial Narrow" w:hAnsi="Arial Narrow"/>
        </w:rPr>
      </w:pPr>
    </w:p>
    <w:p w:rsidR="00DE3E31" w:rsidRDefault="00DE3E31">
      <w:pPr>
        <w:jc w:val="both"/>
        <w:rPr>
          <w:rFonts w:ascii="Arial Narrow" w:hAnsi="Arial Narrow"/>
        </w:rPr>
      </w:pPr>
      <w:r>
        <w:rPr>
          <w:rFonts w:ascii="Arial Narrow" w:hAnsi="Arial Narrow"/>
        </w:rPr>
        <w:t xml:space="preserve">Etym. = du latin : con + </w:t>
      </w:r>
      <w:proofErr w:type="spellStart"/>
      <w:r>
        <w:rPr>
          <w:rFonts w:ascii="Arial Narrow" w:hAnsi="Arial Narrow"/>
        </w:rPr>
        <w:t>summare</w:t>
      </w:r>
      <w:proofErr w:type="spellEnd"/>
      <w:r>
        <w:rPr>
          <w:rFonts w:ascii="Arial Narrow" w:hAnsi="Arial Narrow"/>
        </w:rPr>
        <w:t xml:space="preserve"> = faire la somme de  </w:t>
      </w:r>
    </w:p>
    <w:p w:rsidR="00DE3E31" w:rsidRDefault="00DE3E31">
      <w:pPr>
        <w:jc w:val="both"/>
        <w:rPr>
          <w:rFonts w:ascii="Arial Narrow" w:hAnsi="Arial Narrow"/>
        </w:rPr>
      </w:pPr>
      <w:r>
        <w:rPr>
          <w:rFonts w:ascii="Arial Narrow" w:hAnsi="Arial Narrow"/>
        </w:rPr>
        <w:t>Robert : « action d’amener une chose à son plein accomplissement » = achèvement, couro</w:t>
      </w:r>
      <w:r>
        <w:rPr>
          <w:rFonts w:ascii="Arial Narrow" w:hAnsi="Arial Narrow"/>
        </w:rPr>
        <w:t>n</w:t>
      </w:r>
      <w:r>
        <w:rPr>
          <w:rFonts w:ascii="Arial Narrow" w:hAnsi="Arial Narrow"/>
        </w:rPr>
        <w:t>nement, terminaison</w:t>
      </w:r>
    </w:p>
    <w:p w:rsidR="00DE3E31" w:rsidRDefault="00DE3E31">
      <w:pPr>
        <w:jc w:val="both"/>
        <w:rPr>
          <w:rFonts w:ascii="Arial Narrow" w:hAnsi="Arial Narrow"/>
        </w:rPr>
      </w:pPr>
    </w:p>
    <w:p w:rsidR="00DE3E31" w:rsidRDefault="00DE3E31">
      <w:pPr>
        <w:jc w:val="both"/>
        <w:rPr>
          <w:rFonts w:ascii="Arial Narrow" w:hAnsi="Arial Narrow"/>
        </w:rPr>
      </w:pPr>
      <w:r>
        <w:rPr>
          <w:rFonts w:ascii="Arial Narrow" w:hAnsi="Arial Narrow"/>
        </w:rPr>
        <w:t>Les « vertus de consommation », venant après les vertus de préparation et les vertus de purification, achèvent donc, d’une certaine manière, un cursus, l’accomplissent. Avec elles, préparation et purification se ‘terminent’… en même temps que commence déjà ‘autre chose’ !</w:t>
      </w:r>
    </w:p>
    <w:p w:rsidR="00DE3E31" w:rsidRDefault="00DE3E31">
      <w:pPr>
        <w:jc w:val="both"/>
        <w:rPr>
          <w:rFonts w:ascii="Arial Narrow" w:hAnsi="Arial Narrow"/>
        </w:rPr>
      </w:pPr>
    </w:p>
    <w:p w:rsidR="00DE3E31" w:rsidRDefault="00DE3E31">
      <w:pPr>
        <w:jc w:val="both"/>
        <w:rPr>
          <w:rFonts w:ascii="Arial Narrow" w:hAnsi="Arial Narrow"/>
        </w:rPr>
      </w:pPr>
      <w:r>
        <w:rPr>
          <w:rFonts w:ascii="Arial Narrow" w:hAnsi="Arial Narrow"/>
        </w:rPr>
        <w:t>Avec les vertus de consommation, « </w:t>
      </w:r>
      <w:r>
        <w:rPr>
          <w:rFonts w:ascii="Arial Narrow" w:hAnsi="Arial Narrow"/>
          <w:u w:val="single"/>
        </w:rPr>
        <w:t>nous nous efforçons de nous dépouiller de tout ce qu’il nous reste d’affections v</w:t>
      </w:r>
      <w:r>
        <w:rPr>
          <w:rFonts w:ascii="Arial Narrow" w:hAnsi="Arial Narrow"/>
          <w:u w:val="single"/>
        </w:rPr>
        <w:t>i</w:t>
      </w:r>
      <w:r>
        <w:rPr>
          <w:rFonts w:ascii="Arial Narrow" w:hAnsi="Arial Narrow"/>
          <w:u w:val="single"/>
        </w:rPr>
        <w:t>cieuses</w:t>
      </w:r>
      <w:r>
        <w:rPr>
          <w:rFonts w:ascii="Arial Narrow" w:hAnsi="Arial Narrow"/>
        </w:rPr>
        <w:t xml:space="preserve"> </w:t>
      </w:r>
      <w:r>
        <w:rPr>
          <w:rFonts w:ascii="Arial Narrow" w:hAnsi="Arial Narrow"/>
          <w:i/>
          <w:iCs/>
        </w:rPr>
        <w:t>(= achèvement d’une étape du parcours)</w:t>
      </w:r>
      <w:r>
        <w:rPr>
          <w:rFonts w:ascii="Arial Narrow" w:hAnsi="Arial Narrow"/>
        </w:rPr>
        <w:t xml:space="preserve"> </w:t>
      </w:r>
      <w:r>
        <w:rPr>
          <w:rFonts w:ascii="Arial Narrow" w:hAnsi="Arial Narrow"/>
          <w:u w:val="single"/>
        </w:rPr>
        <w:t>et d’acquérir les vertus dont NS Jésus Christ nous a spécialement donné l’exemple et nous unir à Dieu</w:t>
      </w:r>
      <w:r>
        <w:rPr>
          <w:rFonts w:ascii="Arial Narrow" w:hAnsi="Arial Narrow"/>
        </w:rPr>
        <w:t xml:space="preserve"> » </w:t>
      </w:r>
      <w:r>
        <w:rPr>
          <w:rFonts w:ascii="Arial Narrow" w:hAnsi="Arial Narrow"/>
          <w:i/>
          <w:iCs/>
        </w:rPr>
        <w:t>( = commencement d’une étape nouvelle)</w:t>
      </w:r>
      <w:r>
        <w:rPr>
          <w:rFonts w:ascii="Arial Narrow" w:hAnsi="Arial Narrow"/>
        </w:rPr>
        <w:t xml:space="preserve">. (M. </w:t>
      </w:r>
      <w:proofErr w:type="spellStart"/>
      <w:r>
        <w:rPr>
          <w:rFonts w:ascii="Arial Narrow" w:hAnsi="Arial Narrow"/>
        </w:rPr>
        <w:t>L</w:t>
      </w:r>
      <w:r>
        <w:rPr>
          <w:rFonts w:ascii="Arial Narrow" w:hAnsi="Arial Narrow"/>
        </w:rPr>
        <w:t>a</w:t>
      </w:r>
      <w:r>
        <w:rPr>
          <w:rFonts w:ascii="Arial Narrow" w:hAnsi="Arial Narrow"/>
        </w:rPr>
        <w:t>lanne</w:t>
      </w:r>
      <w:proofErr w:type="spellEnd"/>
      <w:r>
        <w:rPr>
          <w:rFonts w:ascii="Arial Narrow" w:hAnsi="Arial Narrow"/>
        </w:rPr>
        <w:t xml:space="preserve">, un des premiers disciples du P. </w:t>
      </w:r>
      <w:proofErr w:type="spellStart"/>
      <w:r>
        <w:rPr>
          <w:rFonts w:ascii="Arial Narrow" w:hAnsi="Arial Narrow"/>
        </w:rPr>
        <w:t>Chaminade</w:t>
      </w:r>
      <w:proofErr w:type="spellEnd"/>
      <w:r>
        <w:rPr>
          <w:rFonts w:ascii="Arial Narrow" w:hAnsi="Arial Narrow"/>
        </w:rPr>
        <w:t>).</w:t>
      </w:r>
    </w:p>
    <w:p w:rsidR="00DE3E31" w:rsidRDefault="00DE3E31">
      <w:pPr>
        <w:jc w:val="both"/>
        <w:rPr>
          <w:rFonts w:ascii="Arial Narrow" w:hAnsi="Arial Narrow"/>
        </w:rPr>
      </w:pPr>
      <w:r>
        <w:rPr>
          <w:rFonts w:ascii="Arial Narrow" w:hAnsi="Arial Narrow"/>
        </w:rPr>
        <w:t>Le même écrit encore : « Les vertus de consommation, ayant pour objet de consommer, d’achever la réform</w:t>
      </w:r>
      <w:r>
        <w:rPr>
          <w:rFonts w:ascii="Arial Narrow" w:hAnsi="Arial Narrow"/>
        </w:rPr>
        <w:t>a</w:t>
      </w:r>
      <w:r>
        <w:rPr>
          <w:rFonts w:ascii="Arial Narrow" w:hAnsi="Arial Narrow"/>
        </w:rPr>
        <w:t xml:space="preserve">tion de notre nature et de </w:t>
      </w:r>
      <w:r>
        <w:rPr>
          <w:rFonts w:ascii="Arial Narrow" w:hAnsi="Arial Narrow"/>
          <w:b/>
          <w:bCs/>
        </w:rPr>
        <w:t>commencer à nous modeler</w:t>
      </w:r>
      <w:r>
        <w:rPr>
          <w:rFonts w:ascii="Arial Narrow" w:hAnsi="Arial Narrow"/>
        </w:rPr>
        <w:t xml:space="preserve"> sur notre Maître, on voit qu’elles tendent à la seconde chose, en quoi consiste notre sanctification, vivre de la vie de l’homme nouveau sur le modèle des vertus de NS Jésus Christ ». (EP 5 p 375).</w:t>
      </w:r>
    </w:p>
    <w:p w:rsidR="00DE3E31" w:rsidRDefault="00DE3E31">
      <w:pPr>
        <w:jc w:val="both"/>
        <w:rPr>
          <w:rFonts w:ascii="Arial Narrow" w:hAnsi="Arial Narrow"/>
        </w:rPr>
      </w:pPr>
    </w:p>
    <w:p w:rsidR="00DE3E31" w:rsidRDefault="00DE3E31">
      <w:pPr>
        <w:jc w:val="both"/>
        <w:rPr>
          <w:rFonts w:ascii="Arial Narrow" w:hAnsi="Arial Narrow"/>
        </w:rPr>
      </w:pPr>
      <w:r>
        <w:rPr>
          <w:rFonts w:ascii="Arial Narrow" w:hAnsi="Arial Narrow"/>
        </w:rPr>
        <w:t xml:space="preserve">Ces vertus de consommation commencent donc déjà </w:t>
      </w:r>
      <w:r>
        <w:rPr>
          <w:rFonts w:ascii="Arial Narrow" w:hAnsi="Arial Narrow"/>
          <w:u w:val="single"/>
        </w:rPr>
        <w:t>à nous modeler</w:t>
      </w:r>
      <w:r>
        <w:rPr>
          <w:rFonts w:ascii="Arial Narrow" w:hAnsi="Arial Narrow"/>
        </w:rPr>
        <w:t xml:space="preserve">, comme dit J.B. </w:t>
      </w:r>
      <w:proofErr w:type="spellStart"/>
      <w:r>
        <w:rPr>
          <w:rFonts w:ascii="Arial Narrow" w:hAnsi="Arial Narrow"/>
        </w:rPr>
        <w:t>Lalanne</w:t>
      </w:r>
      <w:proofErr w:type="spellEnd"/>
      <w:r>
        <w:rPr>
          <w:rFonts w:ascii="Arial Narrow" w:hAnsi="Arial Narrow"/>
        </w:rPr>
        <w:t xml:space="preserve">, sur notre Maître, à nous orienter vers </w:t>
      </w:r>
      <w:r>
        <w:rPr>
          <w:rFonts w:ascii="Arial Narrow" w:hAnsi="Arial Narrow"/>
          <w:b/>
          <w:bCs/>
        </w:rPr>
        <w:t>la ressemblance avec Jésus</w:t>
      </w:r>
      <w:r>
        <w:rPr>
          <w:rFonts w:ascii="Arial Narrow" w:hAnsi="Arial Narrow"/>
        </w:rPr>
        <w:t>,  Fils de Dieu devenu Fils de Marie pour le Bonheur des hommes.</w:t>
      </w:r>
    </w:p>
    <w:p w:rsidR="00DE3E31" w:rsidRDefault="00DE3E31">
      <w:pPr>
        <w:rPr>
          <w:rFonts w:ascii="Arial Narrow" w:hAnsi="Arial Narrow"/>
        </w:rPr>
      </w:pPr>
    </w:p>
    <w:p w:rsidR="00DE3E31" w:rsidRDefault="00DE3E31">
      <w:pPr>
        <w:pStyle w:val="Titre1"/>
        <w:rPr>
          <w:rFonts w:ascii="Arial Narrow" w:hAnsi="Arial Narrow"/>
        </w:rPr>
      </w:pPr>
      <w:r>
        <w:rPr>
          <w:rFonts w:ascii="Arial Narrow" w:hAnsi="Arial Narrow"/>
        </w:rPr>
        <w:t>Les quatre vertus de consommation</w:t>
      </w:r>
    </w:p>
    <w:p w:rsidR="00DE3E31" w:rsidRDefault="00DE3E31">
      <w:pPr>
        <w:rPr>
          <w:rFonts w:ascii="Arial Narrow" w:hAnsi="Arial Narrow"/>
        </w:rPr>
      </w:pPr>
    </w:p>
    <w:p w:rsidR="00DE3E31" w:rsidRDefault="00DE3E31">
      <w:pPr>
        <w:jc w:val="both"/>
        <w:rPr>
          <w:rFonts w:ascii="Arial Narrow" w:hAnsi="Arial Narrow"/>
        </w:rPr>
      </w:pPr>
      <w:r>
        <w:rPr>
          <w:rFonts w:ascii="Arial Narrow" w:hAnsi="Arial Narrow"/>
        </w:rPr>
        <w:t xml:space="preserve">On peut les grouper deux par deux : </w:t>
      </w:r>
    </w:p>
    <w:p w:rsidR="00DE3E31" w:rsidRDefault="00DE3E31">
      <w:pPr>
        <w:numPr>
          <w:ilvl w:val="0"/>
          <w:numId w:val="1"/>
        </w:numPr>
        <w:jc w:val="both"/>
        <w:rPr>
          <w:rFonts w:ascii="Arial Narrow" w:hAnsi="Arial Narrow"/>
        </w:rPr>
      </w:pPr>
      <w:r>
        <w:rPr>
          <w:rFonts w:ascii="Arial Narrow" w:hAnsi="Arial Narrow"/>
        </w:rPr>
        <w:t>l’</w:t>
      </w:r>
      <w:r>
        <w:rPr>
          <w:rFonts w:ascii="Arial Narrow" w:hAnsi="Arial Narrow"/>
          <w:u w:val="single"/>
        </w:rPr>
        <w:t>humilité</w:t>
      </w:r>
      <w:r>
        <w:rPr>
          <w:rFonts w:ascii="Arial Narrow" w:hAnsi="Arial Narrow"/>
        </w:rPr>
        <w:t xml:space="preserve"> et la </w:t>
      </w:r>
      <w:r>
        <w:rPr>
          <w:rFonts w:ascii="Arial Narrow" w:hAnsi="Arial Narrow"/>
          <w:u w:val="single"/>
        </w:rPr>
        <w:t>modestie</w:t>
      </w:r>
      <w:r>
        <w:rPr>
          <w:rFonts w:ascii="Arial Narrow" w:hAnsi="Arial Narrow"/>
        </w:rPr>
        <w:t>, complémentaires l’une de l’autre, la seconde étant d’une certaine manière l’expression de la première</w:t>
      </w:r>
    </w:p>
    <w:p w:rsidR="00DE3E31" w:rsidRDefault="00DE3E31">
      <w:pPr>
        <w:numPr>
          <w:ilvl w:val="0"/>
          <w:numId w:val="1"/>
        </w:numPr>
        <w:jc w:val="both"/>
        <w:rPr>
          <w:rFonts w:ascii="Arial Narrow" w:hAnsi="Arial Narrow"/>
        </w:rPr>
      </w:pPr>
      <w:r>
        <w:rPr>
          <w:rFonts w:ascii="Arial Narrow" w:hAnsi="Arial Narrow"/>
          <w:u w:val="single"/>
        </w:rPr>
        <w:t>l’abnégation de soi-même</w:t>
      </w:r>
      <w:r>
        <w:rPr>
          <w:rFonts w:ascii="Arial Narrow" w:hAnsi="Arial Narrow"/>
        </w:rPr>
        <w:t xml:space="preserve"> et la </w:t>
      </w:r>
      <w:r>
        <w:rPr>
          <w:rFonts w:ascii="Arial Narrow" w:hAnsi="Arial Narrow"/>
          <w:u w:val="single"/>
        </w:rPr>
        <w:t>renonciation aux choses créées</w:t>
      </w:r>
    </w:p>
    <w:p w:rsidR="00DE3E31" w:rsidRDefault="00DE3E31">
      <w:pPr>
        <w:ind w:left="360"/>
        <w:jc w:val="both"/>
        <w:rPr>
          <w:rFonts w:ascii="Arial Narrow" w:hAnsi="Arial Narrow"/>
        </w:rPr>
      </w:pPr>
    </w:p>
    <w:p w:rsidR="00DE3E31" w:rsidRDefault="00DE3E31">
      <w:pPr>
        <w:jc w:val="both"/>
        <w:rPr>
          <w:rFonts w:ascii="Arial Narrow" w:hAnsi="Arial Narrow"/>
        </w:rPr>
      </w:pPr>
      <w:r>
        <w:rPr>
          <w:rFonts w:ascii="Arial Narrow" w:hAnsi="Arial Narrow"/>
          <w:u w:val="single"/>
        </w:rPr>
        <w:t xml:space="preserve">NB. </w:t>
      </w:r>
      <w:r>
        <w:rPr>
          <w:rFonts w:ascii="Arial Narrow" w:hAnsi="Arial Narrow"/>
        </w:rPr>
        <w:t>On peut comprendre</w:t>
      </w:r>
      <w:r>
        <w:rPr>
          <w:rFonts w:ascii="Arial Narrow" w:hAnsi="Arial Narrow"/>
          <w:u w:val="single"/>
        </w:rPr>
        <w:t xml:space="preserve"> </w:t>
      </w:r>
      <w:r>
        <w:rPr>
          <w:rFonts w:ascii="Arial Narrow" w:hAnsi="Arial Narrow"/>
        </w:rPr>
        <w:t>que le vocabulaire employé pour désigner les 2 dernières vertus peut « effrayer ». Nous essai</w:t>
      </w:r>
      <w:r>
        <w:rPr>
          <w:rFonts w:ascii="Arial Narrow" w:hAnsi="Arial Narrow"/>
        </w:rPr>
        <w:t>e</w:t>
      </w:r>
      <w:r>
        <w:rPr>
          <w:rFonts w:ascii="Arial Narrow" w:hAnsi="Arial Narrow"/>
        </w:rPr>
        <w:t>rons de voir cela de manière plus ‘positive’.</w:t>
      </w:r>
    </w:p>
    <w:p w:rsidR="00DE3E31" w:rsidRDefault="00DE3E31">
      <w:pPr>
        <w:rPr>
          <w:rFonts w:ascii="Arial Narrow" w:hAnsi="Arial Narrow"/>
        </w:rPr>
      </w:pPr>
    </w:p>
    <w:p w:rsidR="00DE3E31" w:rsidRDefault="00DE3E31">
      <w:pPr>
        <w:numPr>
          <w:ilvl w:val="1"/>
          <w:numId w:val="1"/>
        </w:numPr>
        <w:rPr>
          <w:rFonts w:ascii="Arial Narrow" w:hAnsi="Arial Narrow"/>
          <w:b/>
          <w:bCs/>
          <w:u w:val="single"/>
        </w:rPr>
      </w:pPr>
      <w:r>
        <w:rPr>
          <w:rFonts w:ascii="Arial Narrow" w:hAnsi="Arial Narrow"/>
          <w:b/>
          <w:bCs/>
          <w:u w:val="single"/>
        </w:rPr>
        <w:t>L’humilité</w:t>
      </w:r>
    </w:p>
    <w:p w:rsidR="00DE3E31" w:rsidRDefault="00DE3E31">
      <w:pPr>
        <w:rPr>
          <w:rFonts w:ascii="Arial Narrow" w:hAnsi="Arial Narrow"/>
          <w:b/>
          <w:bCs/>
          <w:u w:val="single"/>
        </w:rPr>
      </w:pPr>
    </w:p>
    <w:p w:rsidR="00DE3E31" w:rsidRDefault="00DE3E31">
      <w:pPr>
        <w:jc w:val="both"/>
        <w:rPr>
          <w:rFonts w:ascii="Arial Narrow" w:hAnsi="Arial Narrow"/>
        </w:rPr>
      </w:pPr>
      <w:r>
        <w:rPr>
          <w:rFonts w:ascii="Arial Narrow" w:hAnsi="Arial Narrow"/>
        </w:rPr>
        <w:t xml:space="preserve">De </w:t>
      </w:r>
      <w:r>
        <w:rPr>
          <w:rFonts w:ascii="Arial Narrow" w:hAnsi="Arial Narrow"/>
          <w:i/>
          <w:iCs/>
        </w:rPr>
        <w:t>humus</w:t>
      </w:r>
      <w:r>
        <w:rPr>
          <w:rFonts w:ascii="Arial Narrow" w:hAnsi="Arial Narrow"/>
        </w:rPr>
        <w:t xml:space="preserve"> = la terre.</w:t>
      </w:r>
    </w:p>
    <w:p w:rsidR="00DE3E31" w:rsidRDefault="00DE3E31">
      <w:pPr>
        <w:jc w:val="both"/>
        <w:rPr>
          <w:rFonts w:ascii="Arial Narrow" w:hAnsi="Arial Narrow"/>
        </w:rPr>
      </w:pPr>
      <w:r>
        <w:rPr>
          <w:rFonts w:ascii="Arial Narrow" w:hAnsi="Arial Narrow"/>
        </w:rPr>
        <w:t>L’humilité consiste donc à se reconnaître, jusqu’au plus intime de soi, comme ‘tiré de la terre’, comme être créé. A se r</w:t>
      </w:r>
      <w:r>
        <w:rPr>
          <w:rFonts w:ascii="Arial Narrow" w:hAnsi="Arial Narrow"/>
        </w:rPr>
        <w:t>e</w:t>
      </w:r>
      <w:r>
        <w:rPr>
          <w:rFonts w:ascii="Arial Narrow" w:hAnsi="Arial Narrow"/>
        </w:rPr>
        <w:t xml:space="preserve">connaître comme créature, = un être à tout instant reçu de Dieu, Créateur et Père. </w:t>
      </w:r>
    </w:p>
    <w:p w:rsidR="00DE3E31" w:rsidRDefault="00DE3E31">
      <w:pPr>
        <w:jc w:val="both"/>
        <w:rPr>
          <w:rFonts w:ascii="Arial Narrow" w:hAnsi="Arial Narrow"/>
        </w:rPr>
      </w:pPr>
      <w:r>
        <w:rPr>
          <w:rFonts w:ascii="Arial Narrow" w:hAnsi="Arial Narrow"/>
        </w:rPr>
        <w:t>L’orgueilleux refuse ce statut ‘naturel’ et ne veut dépendre que de lui-même (ou de l’argent, ou du pouvoir…).</w:t>
      </w:r>
    </w:p>
    <w:p w:rsidR="00DE3E31" w:rsidRDefault="00DE3E31">
      <w:pPr>
        <w:jc w:val="both"/>
        <w:rPr>
          <w:rFonts w:ascii="Arial Narrow" w:hAnsi="Arial Narrow"/>
        </w:rPr>
      </w:pPr>
      <w:r>
        <w:rPr>
          <w:rFonts w:ascii="Arial Narrow" w:hAnsi="Arial Narrow"/>
        </w:rPr>
        <w:t>L’homme humble se rattache à la terre, se réconcilie avec elle, se sent en harmonie avec elle, et cherche tout naturell</w:t>
      </w:r>
      <w:r>
        <w:rPr>
          <w:rFonts w:ascii="Arial Narrow" w:hAnsi="Arial Narrow"/>
        </w:rPr>
        <w:t>e</w:t>
      </w:r>
      <w:r>
        <w:rPr>
          <w:rFonts w:ascii="Arial Narrow" w:hAnsi="Arial Narrow"/>
        </w:rPr>
        <w:t>ment la relation que tout être créé a nécessairement avec son Cré</w:t>
      </w:r>
      <w:r>
        <w:rPr>
          <w:rFonts w:ascii="Arial Narrow" w:hAnsi="Arial Narrow"/>
        </w:rPr>
        <w:t>a</w:t>
      </w:r>
      <w:r>
        <w:rPr>
          <w:rFonts w:ascii="Arial Narrow" w:hAnsi="Arial Narrow"/>
        </w:rPr>
        <w:t>teur. Il aspire après ce Dieu en qui seul il trouve son identité profonde et son bonheur. Il cherche en Lui son identité, sa vérité profonde, et l’amour qui le fait exister, et vivre au jour le jour.</w:t>
      </w:r>
    </w:p>
    <w:p w:rsidR="00DE3E31" w:rsidRDefault="00DE3E31">
      <w:pPr>
        <w:pStyle w:val="Corpsdetexte"/>
        <w:rPr>
          <w:rFonts w:ascii="Arial Narrow" w:hAnsi="Arial Narrow"/>
        </w:rPr>
      </w:pPr>
      <w:r>
        <w:rPr>
          <w:rFonts w:ascii="Arial Narrow" w:hAnsi="Arial Narrow"/>
        </w:rPr>
        <w:t>L’humilité nous permet de retrouver notre vrai visage en contemplant celui de Dieu, rendu visible en Jésus Christ.</w:t>
      </w:r>
    </w:p>
    <w:p w:rsidR="00DE3E31" w:rsidRDefault="00DE3E31">
      <w:pPr>
        <w:jc w:val="both"/>
        <w:rPr>
          <w:rFonts w:ascii="Arial Narrow" w:hAnsi="Arial Narrow"/>
        </w:rPr>
      </w:pPr>
      <w:r>
        <w:rPr>
          <w:rFonts w:ascii="Arial Narrow" w:hAnsi="Arial Narrow"/>
        </w:rPr>
        <w:t xml:space="preserve">Elle nous permet de la sorte de mieux vivre : non pas replié sur nous-même, mais uni au Dieu vivant (dans une relation fondamentale) et, du fait même, à nos frères les hommes. </w:t>
      </w:r>
    </w:p>
    <w:p w:rsidR="00DE3E31" w:rsidRDefault="00DE3E31">
      <w:pPr>
        <w:jc w:val="both"/>
        <w:rPr>
          <w:rFonts w:ascii="Arial Narrow" w:hAnsi="Arial Narrow"/>
        </w:rPr>
      </w:pPr>
      <w:r>
        <w:rPr>
          <w:rFonts w:ascii="Arial Narrow" w:hAnsi="Arial Narrow"/>
        </w:rPr>
        <w:t>Être humble = donc être vraiment homme et femme, dans le sens le plus noble du terme.</w:t>
      </w:r>
    </w:p>
    <w:p w:rsidR="00DE3E31" w:rsidRDefault="00DE3E31">
      <w:pPr>
        <w:jc w:val="both"/>
        <w:rPr>
          <w:rFonts w:ascii="Arial Narrow" w:hAnsi="Arial Narrow"/>
        </w:rPr>
      </w:pPr>
      <w:r>
        <w:rPr>
          <w:rFonts w:ascii="Arial Narrow" w:hAnsi="Arial Narrow"/>
        </w:rPr>
        <w:t>Telle fut Marie, « humble servante du Seigneur » et, parce que en totale adéquation avec le Père, pleinement elle-même, dans sa véritable dignité de fille d’Israël.</w:t>
      </w:r>
    </w:p>
    <w:p w:rsidR="00DE3E31" w:rsidRDefault="00DE3E31">
      <w:pPr>
        <w:pStyle w:val="Corpsdetexte"/>
        <w:rPr>
          <w:rFonts w:ascii="Arial Narrow" w:hAnsi="Arial Narrow"/>
        </w:rPr>
      </w:pPr>
      <w:r>
        <w:rPr>
          <w:rFonts w:ascii="Arial Narrow" w:hAnsi="Arial Narrow"/>
        </w:rPr>
        <w:t>L’humilité n’humilie pas, au contraire. (</w:t>
      </w:r>
      <w:proofErr w:type="spellStart"/>
      <w:r>
        <w:rPr>
          <w:rFonts w:ascii="Arial Narrow" w:hAnsi="Arial Narrow"/>
        </w:rPr>
        <w:t>cf</w:t>
      </w:r>
      <w:proofErr w:type="spellEnd"/>
      <w:r>
        <w:rPr>
          <w:rFonts w:ascii="Arial Narrow" w:hAnsi="Arial Narrow"/>
        </w:rPr>
        <w:t xml:space="preserve"> « il élève les humbles)</w:t>
      </w:r>
    </w:p>
    <w:p w:rsidR="00DE3E31" w:rsidRDefault="00DE3E31">
      <w:pPr>
        <w:jc w:val="both"/>
        <w:rPr>
          <w:rFonts w:ascii="Arial Narrow" w:hAnsi="Arial Narrow"/>
        </w:rPr>
      </w:pPr>
    </w:p>
    <w:p w:rsidR="00DE3E31" w:rsidRDefault="00DE3E31">
      <w:pPr>
        <w:pStyle w:val="Titre2"/>
        <w:numPr>
          <w:ilvl w:val="1"/>
          <w:numId w:val="1"/>
        </w:numPr>
        <w:rPr>
          <w:rFonts w:ascii="Arial Narrow" w:hAnsi="Arial Narrow"/>
        </w:rPr>
      </w:pPr>
      <w:r>
        <w:rPr>
          <w:rFonts w:ascii="Arial Narrow" w:hAnsi="Arial Narrow"/>
        </w:rPr>
        <w:t>La modestie</w:t>
      </w:r>
    </w:p>
    <w:p w:rsidR="00DE3E31" w:rsidRDefault="00DE3E31">
      <w:pPr>
        <w:jc w:val="both"/>
        <w:rPr>
          <w:rFonts w:ascii="Arial Narrow" w:hAnsi="Arial Narrow"/>
          <w:b/>
          <w:bCs/>
          <w:u w:val="single"/>
        </w:rPr>
      </w:pPr>
    </w:p>
    <w:p w:rsidR="00DE3E31" w:rsidRDefault="00DE3E31">
      <w:pPr>
        <w:pStyle w:val="Corpsdetexte"/>
        <w:rPr>
          <w:rFonts w:ascii="Arial Narrow" w:hAnsi="Arial Narrow"/>
        </w:rPr>
      </w:pPr>
      <w:r>
        <w:rPr>
          <w:rFonts w:ascii="Arial Narrow" w:hAnsi="Arial Narrow"/>
        </w:rPr>
        <w:t>La modestie est en quelque sorte l’expression de l’humilité, et elle peut se manifester dans les paroles comme dans les comportements.</w:t>
      </w:r>
    </w:p>
    <w:p w:rsidR="00DE3E31" w:rsidRDefault="00DE3E31">
      <w:pPr>
        <w:jc w:val="both"/>
        <w:rPr>
          <w:rFonts w:ascii="Arial Narrow" w:hAnsi="Arial Narrow"/>
        </w:rPr>
      </w:pPr>
      <w:r>
        <w:rPr>
          <w:rFonts w:ascii="Arial Narrow" w:hAnsi="Arial Narrow"/>
        </w:rPr>
        <w:lastRenderedPageBreak/>
        <w:t xml:space="preserve">Le sens premier est </w:t>
      </w:r>
      <w:r>
        <w:rPr>
          <w:rFonts w:ascii="Arial Narrow" w:hAnsi="Arial Narrow"/>
          <w:i/>
          <w:iCs/>
        </w:rPr>
        <w:t>modération</w:t>
      </w:r>
      <w:r>
        <w:rPr>
          <w:rFonts w:ascii="Arial Narrow" w:hAnsi="Arial Narrow"/>
        </w:rPr>
        <w:t xml:space="preserve">, </w:t>
      </w:r>
      <w:proofErr w:type="spellStart"/>
      <w:r>
        <w:rPr>
          <w:rFonts w:ascii="Arial Narrow" w:hAnsi="Arial Narrow"/>
        </w:rPr>
        <w:t>cad</w:t>
      </w:r>
      <w:proofErr w:type="spellEnd"/>
      <w:r>
        <w:rPr>
          <w:rFonts w:ascii="Arial Narrow" w:hAnsi="Arial Narrow"/>
        </w:rPr>
        <w:t xml:space="preserve"> le comportement d’une personne éloignée de tout excès, qui fait preuve de </w:t>
      </w:r>
      <w:r>
        <w:rPr>
          <w:rFonts w:ascii="Arial Narrow" w:hAnsi="Arial Narrow"/>
          <w:i/>
          <w:iCs/>
        </w:rPr>
        <w:t>mesure</w:t>
      </w:r>
      <w:r>
        <w:rPr>
          <w:rFonts w:ascii="Arial Narrow" w:hAnsi="Arial Narrow"/>
        </w:rPr>
        <w:t xml:space="preserve">, de </w:t>
      </w:r>
      <w:r>
        <w:rPr>
          <w:rFonts w:ascii="Arial Narrow" w:hAnsi="Arial Narrow"/>
          <w:i/>
          <w:iCs/>
        </w:rPr>
        <w:t>réserve</w:t>
      </w:r>
      <w:r>
        <w:rPr>
          <w:rFonts w:ascii="Arial Narrow" w:hAnsi="Arial Narrow"/>
        </w:rPr>
        <w:t xml:space="preserve">, de </w:t>
      </w:r>
      <w:r>
        <w:rPr>
          <w:rFonts w:ascii="Arial Narrow" w:hAnsi="Arial Narrow"/>
          <w:i/>
          <w:iCs/>
        </w:rPr>
        <w:t>retenue(</w:t>
      </w:r>
      <w:r>
        <w:rPr>
          <w:rFonts w:ascii="Arial Narrow" w:hAnsi="Arial Narrow"/>
        </w:rPr>
        <w:t>et donc de</w:t>
      </w:r>
      <w:r>
        <w:rPr>
          <w:rFonts w:ascii="Arial Narrow" w:hAnsi="Arial Narrow"/>
          <w:i/>
          <w:iCs/>
        </w:rPr>
        <w:t xml:space="preserve"> pudeur)</w:t>
      </w:r>
      <w:r>
        <w:rPr>
          <w:rFonts w:ascii="Arial Narrow" w:hAnsi="Arial Narrow"/>
        </w:rPr>
        <w:t xml:space="preserve">, de </w:t>
      </w:r>
      <w:r>
        <w:rPr>
          <w:rFonts w:ascii="Arial Narrow" w:hAnsi="Arial Narrow"/>
          <w:i/>
          <w:iCs/>
        </w:rPr>
        <w:t>sagesse</w:t>
      </w:r>
      <w:r>
        <w:rPr>
          <w:rFonts w:ascii="Arial Narrow" w:hAnsi="Arial Narrow"/>
        </w:rPr>
        <w:t>. D’où l’importance de la mode</w:t>
      </w:r>
      <w:r>
        <w:rPr>
          <w:rFonts w:ascii="Arial Narrow" w:hAnsi="Arial Narrow"/>
        </w:rPr>
        <w:t>s</w:t>
      </w:r>
      <w:r>
        <w:rPr>
          <w:rFonts w:ascii="Arial Narrow" w:hAnsi="Arial Narrow"/>
        </w:rPr>
        <w:t xml:space="preserve">tie ! (La violette est le symbole de cette modestie-là). </w:t>
      </w:r>
    </w:p>
    <w:p w:rsidR="00DE3E31" w:rsidRDefault="00DE3E31">
      <w:pPr>
        <w:jc w:val="both"/>
        <w:rPr>
          <w:rFonts w:ascii="Arial Narrow" w:hAnsi="Arial Narrow"/>
        </w:rPr>
      </w:pPr>
      <w:r>
        <w:rPr>
          <w:rFonts w:ascii="Arial Narrow" w:hAnsi="Arial Narrow"/>
        </w:rPr>
        <w:t xml:space="preserve">C’est la modestie qui devrait réguler toute la vie morale humaine. </w:t>
      </w:r>
    </w:p>
    <w:p w:rsidR="00DE3E31" w:rsidRDefault="00DE3E31">
      <w:pPr>
        <w:jc w:val="both"/>
        <w:rPr>
          <w:rFonts w:ascii="Arial Narrow" w:hAnsi="Arial Narrow"/>
        </w:rPr>
      </w:pPr>
    </w:p>
    <w:p w:rsidR="00DE3E31" w:rsidRDefault="00DE3E31">
      <w:pPr>
        <w:jc w:val="both"/>
        <w:rPr>
          <w:rFonts w:ascii="Arial Narrow" w:hAnsi="Arial Narrow"/>
        </w:rPr>
      </w:pPr>
      <w:r>
        <w:rPr>
          <w:rFonts w:ascii="Arial Narrow" w:hAnsi="Arial Narrow"/>
        </w:rPr>
        <w:t>Elle nous permet aussi de vivre dans la vérité, car celui qui se reconnaît créature de Dieu (</w:t>
      </w:r>
      <w:proofErr w:type="spellStart"/>
      <w:r>
        <w:rPr>
          <w:rFonts w:ascii="Arial Narrow" w:hAnsi="Arial Narrow"/>
        </w:rPr>
        <w:t>cf</w:t>
      </w:r>
      <w:proofErr w:type="spellEnd"/>
      <w:r>
        <w:rPr>
          <w:rFonts w:ascii="Arial Narrow" w:hAnsi="Arial Narrow"/>
        </w:rPr>
        <w:t xml:space="preserve"> </w:t>
      </w:r>
      <w:r>
        <w:rPr>
          <w:rFonts w:ascii="Arial Narrow" w:hAnsi="Arial Narrow"/>
          <w:i/>
          <w:iCs/>
        </w:rPr>
        <w:t>humilité</w:t>
      </w:r>
      <w:r>
        <w:rPr>
          <w:rFonts w:ascii="Arial Narrow" w:hAnsi="Arial Narrow"/>
        </w:rPr>
        <w:t>), peut vivre dans la vérité envers Dieu, envers les autres et envers soi-même. La m</w:t>
      </w:r>
      <w:r>
        <w:rPr>
          <w:rFonts w:ascii="Arial Narrow" w:hAnsi="Arial Narrow"/>
        </w:rPr>
        <w:t>o</w:t>
      </w:r>
      <w:r>
        <w:rPr>
          <w:rFonts w:ascii="Arial Narrow" w:hAnsi="Arial Narrow"/>
        </w:rPr>
        <w:t>destie nous invite, non pas à nous comparer aux autres pour les jalouser, mais à nous accuei</w:t>
      </w:r>
      <w:r>
        <w:rPr>
          <w:rFonts w:ascii="Arial Narrow" w:hAnsi="Arial Narrow"/>
        </w:rPr>
        <w:t>l</w:t>
      </w:r>
      <w:r>
        <w:rPr>
          <w:rFonts w:ascii="Arial Narrow" w:hAnsi="Arial Narrow"/>
        </w:rPr>
        <w:t>lir humblement nous-même comme Dieu nous veut et nous aime.</w:t>
      </w:r>
    </w:p>
    <w:p w:rsidR="00DE3E31" w:rsidRDefault="00DE3E31">
      <w:pPr>
        <w:jc w:val="both"/>
        <w:rPr>
          <w:rFonts w:ascii="Arial Narrow" w:hAnsi="Arial Narrow"/>
        </w:rPr>
      </w:pPr>
      <w:r>
        <w:rPr>
          <w:rFonts w:ascii="Arial Narrow" w:hAnsi="Arial Narrow"/>
        </w:rPr>
        <w:t>Grâce à la modestie, je me trouve devant Dieu tel qu’il me veut et je peux donc grandir, épanouir ma personn</w:t>
      </w:r>
      <w:r>
        <w:rPr>
          <w:rFonts w:ascii="Arial Narrow" w:hAnsi="Arial Narrow"/>
        </w:rPr>
        <w:t>a</w:t>
      </w:r>
      <w:r>
        <w:rPr>
          <w:rFonts w:ascii="Arial Narrow" w:hAnsi="Arial Narrow"/>
        </w:rPr>
        <w:t>lité vraie devant son regard. Cela me permettra aussi de me tenir debout devant les hommes, en vérité. Si l’axe constitutif de mon être est ma relation à Dieu, alors je peux devenir serviteur des autres comme le Christ lui-même ou comme Marie, la se</w:t>
      </w:r>
      <w:r>
        <w:rPr>
          <w:rFonts w:ascii="Arial Narrow" w:hAnsi="Arial Narrow"/>
        </w:rPr>
        <w:t>r</w:t>
      </w:r>
      <w:r>
        <w:rPr>
          <w:rFonts w:ascii="Arial Narrow" w:hAnsi="Arial Narrow"/>
        </w:rPr>
        <w:t>vante du Seigneur.</w:t>
      </w:r>
    </w:p>
    <w:p w:rsidR="00DE3E31" w:rsidRDefault="00DE3E31">
      <w:pPr>
        <w:jc w:val="both"/>
        <w:rPr>
          <w:rFonts w:ascii="Arial Narrow" w:hAnsi="Arial Narrow"/>
        </w:rPr>
      </w:pPr>
      <w:r>
        <w:rPr>
          <w:rFonts w:ascii="Arial Narrow" w:hAnsi="Arial Narrow"/>
        </w:rPr>
        <w:sym w:font="Symbol" w:char="F0DE"/>
      </w:r>
      <w:r>
        <w:rPr>
          <w:rFonts w:ascii="Arial Narrow" w:hAnsi="Arial Narrow"/>
        </w:rPr>
        <w:t xml:space="preserve"> </w:t>
      </w:r>
      <w:r>
        <w:rPr>
          <w:rFonts w:ascii="Arial Narrow" w:hAnsi="Arial Narrow"/>
          <w:i/>
          <w:iCs/>
        </w:rPr>
        <w:t>A nous d’inventer les formes que prendra notre modestie aujourd’hui (des signes sans doute différents de ceux d’autrefois).</w:t>
      </w:r>
    </w:p>
    <w:p w:rsidR="00DE3E31" w:rsidRDefault="00DE3E31">
      <w:pPr>
        <w:jc w:val="both"/>
        <w:rPr>
          <w:rFonts w:ascii="Arial Narrow" w:hAnsi="Arial Narrow"/>
        </w:rPr>
      </w:pPr>
    </w:p>
    <w:p w:rsidR="00DE3E31" w:rsidRDefault="00DE3E31">
      <w:pPr>
        <w:pStyle w:val="Titre2"/>
        <w:numPr>
          <w:ilvl w:val="1"/>
          <w:numId w:val="1"/>
        </w:numPr>
        <w:rPr>
          <w:rFonts w:ascii="Arial Narrow" w:hAnsi="Arial Narrow"/>
        </w:rPr>
      </w:pPr>
      <w:r>
        <w:rPr>
          <w:rFonts w:ascii="Arial Narrow" w:hAnsi="Arial Narrow"/>
        </w:rPr>
        <w:t>L’abnégation de soi-même</w:t>
      </w:r>
    </w:p>
    <w:p w:rsidR="00DE3E31" w:rsidRDefault="00DE3E31">
      <w:pPr>
        <w:jc w:val="both"/>
        <w:rPr>
          <w:rFonts w:ascii="Arial Narrow" w:hAnsi="Arial Narrow"/>
          <w:b/>
          <w:bCs/>
          <w:u w:val="single"/>
        </w:rPr>
      </w:pPr>
    </w:p>
    <w:p w:rsidR="00DE3E31" w:rsidRDefault="00DE3E31">
      <w:pPr>
        <w:pStyle w:val="Corpsdetexte"/>
        <w:rPr>
          <w:rFonts w:ascii="Arial Narrow" w:hAnsi="Arial Narrow"/>
        </w:rPr>
      </w:pPr>
      <w:r>
        <w:rPr>
          <w:rFonts w:ascii="Arial Narrow" w:hAnsi="Arial Narrow"/>
        </w:rPr>
        <w:t xml:space="preserve">Relisons l’évangile de Marc (8, 33 </w:t>
      </w:r>
      <w:proofErr w:type="spellStart"/>
      <w:r>
        <w:rPr>
          <w:rFonts w:ascii="Arial Narrow" w:hAnsi="Arial Narrow"/>
        </w:rPr>
        <w:t>sqq</w:t>
      </w:r>
      <w:proofErr w:type="spellEnd"/>
      <w:r>
        <w:rPr>
          <w:rFonts w:ascii="Arial Narrow" w:hAnsi="Arial Narrow"/>
        </w:rPr>
        <w:t>) : « </w:t>
      </w:r>
      <w:r>
        <w:rPr>
          <w:rFonts w:ascii="Arial Narrow" w:hAnsi="Arial Narrow"/>
          <w:i/>
          <w:iCs/>
        </w:rPr>
        <w:t>Si quelqu’un veut venir à ma suite, qu’il se renie lui-même et prenne sa croix, et qu’il me suive… Qui perdra sa vie à cause de moi et de l’Evangile la sauvera</w:t>
      </w:r>
      <w:r>
        <w:rPr>
          <w:rFonts w:ascii="Arial Narrow" w:hAnsi="Arial Narrow"/>
        </w:rPr>
        <w:t> ». Mais six jours plus tard, Jésus emmènera Pierre, Jacques et Jean sur la montagne pour être transfiguré devant eux et annoncer ainsi la résurrection et  la gloire à venir.</w:t>
      </w:r>
    </w:p>
    <w:p w:rsidR="00DE3E31" w:rsidRDefault="00DE3E31">
      <w:pPr>
        <w:jc w:val="both"/>
        <w:rPr>
          <w:rFonts w:ascii="Arial Narrow" w:hAnsi="Arial Narrow"/>
        </w:rPr>
      </w:pPr>
      <w:r>
        <w:rPr>
          <w:rFonts w:ascii="Arial Narrow" w:hAnsi="Arial Narrow"/>
        </w:rPr>
        <w:t>L’abnégation de soi-même semble donc bien être la première condition donnée par Jésus lui-même pour le su</w:t>
      </w:r>
      <w:r>
        <w:rPr>
          <w:rFonts w:ascii="Arial Narrow" w:hAnsi="Arial Narrow"/>
        </w:rPr>
        <w:t>i</w:t>
      </w:r>
      <w:r>
        <w:rPr>
          <w:rFonts w:ascii="Arial Narrow" w:hAnsi="Arial Narrow"/>
        </w:rPr>
        <w:t>vre</w:t>
      </w:r>
    </w:p>
    <w:p w:rsidR="00DE3E31" w:rsidRDefault="00DE3E31">
      <w:pPr>
        <w:jc w:val="both"/>
        <w:rPr>
          <w:rFonts w:ascii="Arial Narrow" w:hAnsi="Arial Narrow"/>
        </w:rPr>
      </w:pPr>
      <w:r>
        <w:rPr>
          <w:rFonts w:ascii="Arial Narrow" w:hAnsi="Arial Narrow"/>
        </w:rPr>
        <w:t>Mais que signifie réellement cette abnégation-là ?</w:t>
      </w:r>
    </w:p>
    <w:p w:rsidR="00DE3E31" w:rsidRDefault="00DE3E31">
      <w:pPr>
        <w:jc w:val="both"/>
        <w:rPr>
          <w:rFonts w:ascii="Arial Narrow" w:hAnsi="Arial Narrow"/>
        </w:rPr>
      </w:pPr>
      <w:r>
        <w:rPr>
          <w:rFonts w:ascii="Arial Narrow" w:hAnsi="Arial Narrow"/>
        </w:rPr>
        <w:t xml:space="preserve">Le disciple se sait aimé du Seigneur et appelé par lui à l’aimer par-dessus tout : Jésus compte avant tout, et donc avant moi-même. C’est une véritable révolution copernicienne spirituelle ! </w:t>
      </w:r>
      <w:r>
        <w:rPr>
          <w:rFonts w:ascii="Arial Narrow" w:hAnsi="Arial Narrow"/>
          <w:u w:val="single"/>
        </w:rPr>
        <w:t>Jésus sera désormais le seul  vrai soleil de notre vie et du monde</w:t>
      </w:r>
      <w:r>
        <w:rPr>
          <w:rFonts w:ascii="Arial Narrow" w:hAnsi="Arial Narrow"/>
        </w:rPr>
        <w:t>. Tout va tourner autour de lui. C’est lui qui nous donne lumière, joie, vie. Perdre la vie avec lui, pour lui, c’est la r</w:t>
      </w:r>
      <w:r>
        <w:rPr>
          <w:rFonts w:ascii="Arial Narrow" w:hAnsi="Arial Narrow"/>
        </w:rPr>
        <w:t>e</w:t>
      </w:r>
      <w:r>
        <w:rPr>
          <w:rFonts w:ascii="Arial Narrow" w:hAnsi="Arial Narrow"/>
        </w:rPr>
        <w:t>trouver au centuple.</w:t>
      </w:r>
    </w:p>
    <w:p w:rsidR="00DE3E31" w:rsidRDefault="00DE3E31">
      <w:pPr>
        <w:jc w:val="both"/>
        <w:rPr>
          <w:rFonts w:ascii="Arial Narrow" w:hAnsi="Arial Narrow"/>
        </w:rPr>
      </w:pPr>
      <w:r>
        <w:rPr>
          <w:rFonts w:ascii="Arial Narrow" w:hAnsi="Arial Narrow"/>
        </w:rPr>
        <w:t xml:space="preserve">Alors – si nous sommes fidèle à Jésus – nous serons tout naturellement </w:t>
      </w:r>
      <w:r>
        <w:rPr>
          <w:rFonts w:ascii="Arial Narrow" w:hAnsi="Arial Narrow"/>
          <w:i/>
          <w:iCs/>
        </w:rPr>
        <w:t>docile à l’action de l’Esprit Saint</w:t>
      </w:r>
      <w:r>
        <w:rPr>
          <w:rFonts w:ascii="Arial Narrow" w:hAnsi="Arial Narrow"/>
        </w:rPr>
        <w:t xml:space="preserve"> qui nous aidera à diriger notre vie comme il convient, et donc de la meilleure manière possible.</w:t>
      </w:r>
    </w:p>
    <w:p w:rsidR="00DE3E31" w:rsidRDefault="00DE3E31">
      <w:pPr>
        <w:jc w:val="both"/>
        <w:rPr>
          <w:rFonts w:ascii="Arial Narrow" w:hAnsi="Arial Narrow"/>
        </w:rPr>
      </w:pPr>
      <w:r>
        <w:rPr>
          <w:rFonts w:ascii="Arial Narrow" w:hAnsi="Arial Narrow"/>
        </w:rPr>
        <w:t>Marie encore sera notre modèle, elle qui fut en tout docile à l’action de l’Esprit, et docile à la Parole de Jésus.</w:t>
      </w:r>
    </w:p>
    <w:p w:rsidR="00DE3E31" w:rsidRDefault="00DE3E31">
      <w:pPr>
        <w:jc w:val="both"/>
        <w:rPr>
          <w:rFonts w:ascii="Arial Narrow" w:hAnsi="Arial Narrow"/>
          <w:i/>
          <w:iCs/>
        </w:rPr>
      </w:pPr>
      <w:r>
        <w:rPr>
          <w:rFonts w:ascii="Arial Narrow" w:hAnsi="Arial Narrow"/>
          <w:i/>
          <w:iCs/>
        </w:rPr>
        <w:sym w:font="Symbol" w:char="F0DE"/>
      </w:r>
      <w:r>
        <w:rPr>
          <w:rFonts w:ascii="Arial Narrow" w:hAnsi="Arial Narrow"/>
          <w:i/>
          <w:iCs/>
        </w:rPr>
        <w:t xml:space="preserve"> Cette docilité va métamorphoser notre vie : à nous de découvrir comment, aujourd’hui…</w:t>
      </w:r>
    </w:p>
    <w:p w:rsidR="00DE3E31" w:rsidRDefault="00DE3E31">
      <w:pPr>
        <w:jc w:val="both"/>
        <w:rPr>
          <w:rFonts w:ascii="Arial Narrow" w:hAnsi="Arial Narrow"/>
        </w:rPr>
      </w:pPr>
    </w:p>
    <w:p w:rsidR="00DE3E31" w:rsidRDefault="00DE3E31">
      <w:pPr>
        <w:pStyle w:val="Titre2"/>
        <w:numPr>
          <w:ilvl w:val="1"/>
          <w:numId w:val="1"/>
        </w:numPr>
        <w:rPr>
          <w:rFonts w:ascii="Arial Narrow" w:hAnsi="Arial Narrow"/>
        </w:rPr>
      </w:pPr>
      <w:r>
        <w:rPr>
          <w:rFonts w:ascii="Arial Narrow" w:hAnsi="Arial Narrow"/>
        </w:rPr>
        <w:t>La renonciation aux choses créées</w:t>
      </w:r>
    </w:p>
    <w:p w:rsidR="00DE3E31" w:rsidRDefault="00DE3E31">
      <w:pPr>
        <w:jc w:val="both"/>
        <w:rPr>
          <w:rFonts w:ascii="Arial Narrow" w:hAnsi="Arial Narrow"/>
          <w:b/>
          <w:bCs/>
          <w:u w:val="single"/>
        </w:rPr>
      </w:pPr>
    </w:p>
    <w:p w:rsidR="00DE3E31" w:rsidRDefault="00DE3E31">
      <w:pPr>
        <w:jc w:val="both"/>
        <w:rPr>
          <w:rFonts w:ascii="Arial Narrow" w:hAnsi="Arial Narrow"/>
        </w:rPr>
      </w:pPr>
      <w:r>
        <w:rPr>
          <w:rFonts w:ascii="Arial Narrow" w:hAnsi="Arial Narrow"/>
        </w:rPr>
        <w:t xml:space="preserve">La renonciation aux choses créées nous invite à vivre, à la suite de Jésus lui-même et de ses disciples (ex. François d’Assise – </w:t>
      </w:r>
      <w:proofErr w:type="spellStart"/>
      <w:r>
        <w:rPr>
          <w:rFonts w:ascii="Arial Narrow" w:hAnsi="Arial Narrow"/>
        </w:rPr>
        <w:t>cf</w:t>
      </w:r>
      <w:proofErr w:type="spellEnd"/>
      <w:r>
        <w:rPr>
          <w:rFonts w:ascii="Arial Narrow" w:hAnsi="Arial Narrow"/>
        </w:rPr>
        <w:t xml:space="preserve"> art VFM </w:t>
      </w:r>
      <w:proofErr w:type="spellStart"/>
      <w:r>
        <w:rPr>
          <w:rFonts w:ascii="Arial Narrow" w:hAnsi="Arial Narrow"/>
        </w:rPr>
        <w:t>oct</w:t>
      </w:r>
      <w:proofErr w:type="spellEnd"/>
      <w:r>
        <w:rPr>
          <w:rFonts w:ascii="Arial Narrow" w:hAnsi="Arial Narrow"/>
        </w:rPr>
        <w:t xml:space="preserve"> 2010), dans le renoncement à toute possession des choses créées. Ainsi, à l’image du maître et de ses saints, vivrons-nous dans la </w:t>
      </w:r>
      <w:r>
        <w:rPr>
          <w:rFonts w:ascii="Arial Narrow" w:hAnsi="Arial Narrow"/>
          <w:b/>
          <w:bCs/>
          <w:i/>
          <w:iCs/>
        </w:rPr>
        <w:t>non-possession de la création</w:t>
      </w:r>
      <w:r>
        <w:rPr>
          <w:rFonts w:ascii="Arial Narrow" w:hAnsi="Arial Narrow"/>
        </w:rPr>
        <w:t>, qui est un bien commun à toute l’humanité. Nous rec</w:t>
      </w:r>
      <w:r>
        <w:rPr>
          <w:rFonts w:ascii="Arial Narrow" w:hAnsi="Arial Narrow"/>
        </w:rPr>
        <w:t>e</w:t>
      </w:r>
      <w:r>
        <w:rPr>
          <w:rFonts w:ascii="Arial Narrow" w:hAnsi="Arial Narrow"/>
        </w:rPr>
        <w:t>vons du Père, parfois par l’intermédiaire de  nos frères, nos moyens d’existence et d’action, en esprit et en réalité. Et de ces biens qui nous sont confiés, nous ne sommes que les gérants.</w:t>
      </w:r>
    </w:p>
    <w:p w:rsidR="00DE3E31" w:rsidRDefault="00DE3E31">
      <w:pPr>
        <w:jc w:val="both"/>
        <w:rPr>
          <w:rFonts w:ascii="Arial Narrow" w:hAnsi="Arial Narrow"/>
        </w:rPr>
      </w:pPr>
      <w:r>
        <w:rPr>
          <w:rFonts w:ascii="Arial Narrow" w:hAnsi="Arial Narrow"/>
        </w:rPr>
        <w:t xml:space="preserve">La priorité des priorités, c’est le Royaume : « Cherchez d’abord le royaume et la justice de Dieu, et tout cela vous sera donné par surcroît » (Mt 6,33). </w:t>
      </w:r>
    </w:p>
    <w:p w:rsidR="00DE3E31" w:rsidRDefault="00DE3E31">
      <w:pPr>
        <w:jc w:val="both"/>
        <w:rPr>
          <w:rFonts w:ascii="Arial Narrow" w:hAnsi="Arial Narrow"/>
        </w:rPr>
      </w:pPr>
      <w:r>
        <w:rPr>
          <w:rFonts w:ascii="Arial Narrow" w:hAnsi="Arial Narrow"/>
        </w:rPr>
        <w:sym w:font="Symbol" w:char="F0DE"/>
      </w:r>
      <w:r>
        <w:rPr>
          <w:rFonts w:ascii="Arial Narrow" w:hAnsi="Arial Narrow"/>
        </w:rPr>
        <w:t xml:space="preserve"> </w:t>
      </w:r>
      <w:r>
        <w:rPr>
          <w:rFonts w:ascii="Arial Narrow" w:hAnsi="Arial Narrow"/>
          <w:i/>
          <w:iCs/>
        </w:rPr>
        <w:t>A nous de découvrir comment, dans nos vies, exercer en toute responsabilité cette gérance, pour nous, pour les nôtres…</w:t>
      </w:r>
    </w:p>
    <w:p w:rsidR="00DE3E31" w:rsidRDefault="00DE3E31">
      <w:pPr>
        <w:jc w:val="both"/>
        <w:rPr>
          <w:rFonts w:ascii="Arial Narrow" w:hAnsi="Arial Narrow"/>
        </w:rPr>
      </w:pPr>
    </w:p>
    <w:p w:rsidR="00DE3E31" w:rsidRDefault="00DE3E31">
      <w:pPr>
        <w:pStyle w:val="Titre2"/>
        <w:rPr>
          <w:rFonts w:ascii="Arial Narrow" w:hAnsi="Arial Narrow"/>
        </w:rPr>
      </w:pPr>
      <w:r>
        <w:rPr>
          <w:rFonts w:ascii="Arial Narrow" w:hAnsi="Arial Narrow"/>
        </w:rPr>
        <w:t xml:space="preserve">Conclusion </w:t>
      </w:r>
    </w:p>
    <w:p w:rsidR="00DE3E31" w:rsidRDefault="00DE3E31">
      <w:pPr>
        <w:pStyle w:val="Corpsdetexte"/>
        <w:rPr>
          <w:rFonts w:ascii="Arial Narrow" w:hAnsi="Arial Narrow"/>
        </w:rPr>
      </w:pPr>
      <w:r>
        <w:rPr>
          <w:rFonts w:ascii="Arial Narrow" w:hAnsi="Arial Narrow"/>
        </w:rPr>
        <w:t>Les vertus de consommation = une véritable démarche évangélique et, en ce sens, la base de toute vie chrétienne.</w:t>
      </w:r>
    </w:p>
    <w:p w:rsidR="00DE3E31" w:rsidRDefault="00DE3E31">
      <w:pPr>
        <w:jc w:val="both"/>
        <w:rPr>
          <w:rFonts w:ascii="Arial Narrow" w:hAnsi="Arial Narrow"/>
        </w:rPr>
      </w:pPr>
      <w:r>
        <w:rPr>
          <w:rFonts w:ascii="Arial Narrow" w:hAnsi="Arial Narrow"/>
        </w:rPr>
        <w:t xml:space="preserve">Le croyant n’appuie plus sa vie que sur Dieu et les valeurs du Royaume, comme Jésus, Marie et les saints l’ont fait. </w:t>
      </w:r>
    </w:p>
    <w:p w:rsidR="003868A0" w:rsidRDefault="00DE3E31">
      <w:pPr>
        <w:jc w:val="both"/>
        <w:rPr>
          <w:rFonts w:ascii="Arial Narrow" w:hAnsi="Arial Narrow"/>
        </w:rPr>
      </w:pPr>
      <w:r>
        <w:rPr>
          <w:rFonts w:ascii="Arial Narrow" w:hAnsi="Arial Narrow"/>
        </w:rPr>
        <w:t>Alors l’être pécheur centré sur lui-même (on l’appelle aussi « le vieil homme ») disparaît et naît un être nouveau qui appa</w:t>
      </w:r>
      <w:r>
        <w:rPr>
          <w:rFonts w:ascii="Arial Narrow" w:hAnsi="Arial Narrow"/>
        </w:rPr>
        <w:t>r</w:t>
      </w:r>
      <w:r>
        <w:rPr>
          <w:rFonts w:ascii="Arial Narrow" w:hAnsi="Arial Narrow"/>
        </w:rPr>
        <w:t>tient au Christ et qui, grâce à la foi du cœur et avec l’aide de Marie, tendra progressivement à une plus grande conform</w:t>
      </w:r>
      <w:r>
        <w:rPr>
          <w:rFonts w:ascii="Arial Narrow" w:hAnsi="Arial Narrow"/>
        </w:rPr>
        <w:t>i</w:t>
      </w:r>
      <w:r>
        <w:rPr>
          <w:rFonts w:ascii="Arial Narrow" w:hAnsi="Arial Narrow"/>
        </w:rPr>
        <w:t xml:space="preserve">té avec Jésus lui-même, Seigneur et Sauveur, et à la vie </w:t>
      </w:r>
      <w:r>
        <w:rPr>
          <w:rFonts w:ascii="Arial Narrow" w:hAnsi="Arial Narrow"/>
          <w:i/>
          <w:iCs/>
        </w:rPr>
        <w:t>théologale</w:t>
      </w:r>
      <w:r>
        <w:rPr>
          <w:rFonts w:ascii="Arial Narrow" w:hAnsi="Arial Narrow"/>
        </w:rPr>
        <w:t xml:space="preserve">. </w:t>
      </w:r>
    </w:p>
    <w:p w:rsidR="00DE3E31" w:rsidRDefault="003868A0" w:rsidP="003868A0">
      <w:pPr>
        <w:jc w:val="right"/>
        <w:rPr>
          <w:rFonts w:ascii="Arial Narrow" w:hAnsi="Arial Narrow"/>
        </w:rPr>
      </w:pPr>
      <w:r>
        <w:rPr>
          <w:rFonts w:ascii="Arial Narrow" w:hAnsi="Arial Narrow"/>
        </w:rPr>
        <w:t>Roger Bichelberger</w:t>
      </w:r>
    </w:p>
    <w:sectPr w:rsidR="00DE3E31">
      <w:pgSz w:w="11906" w:h="16838"/>
      <w:pgMar w:top="567" w:right="567" w:bottom="79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E6791"/>
    <w:multiLevelType w:val="hybridMultilevel"/>
    <w:tmpl w:val="0A886A2C"/>
    <w:lvl w:ilvl="0" w:tplc="040C000F">
      <w:start w:val="1"/>
      <w:numFmt w:val="decimal"/>
      <w:lvlText w:val="%1."/>
      <w:lvlJc w:val="left"/>
      <w:pPr>
        <w:tabs>
          <w:tab w:val="num" w:pos="720"/>
        </w:tabs>
        <w:ind w:left="720" w:hanging="360"/>
      </w:pPr>
      <w:rPr>
        <w:rFonts w:hint="default"/>
      </w:rPr>
    </w:lvl>
    <w:lvl w:ilvl="1" w:tplc="BC08FEA0">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noPunctuationKerning/>
  <w:characterSpacingControl w:val="doNotCompress"/>
  <w:compat/>
  <w:rsids>
    <w:rsidRoot w:val="003868A0"/>
    <w:rsid w:val="003868A0"/>
    <w:rsid w:val="004773E0"/>
    <w:rsid w:val="00DE3E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u w:val="single"/>
    </w:rPr>
  </w:style>
  <w:style w:type="paragraph" w:styleId="Titre2">
    <w:name w:val="heading 2"/>
    <w:basedOn w:val="Normal"/>
    <w:next w:val="Normal"/>
    <w:qFormat/>
    <w:pPr>
      <w:keepNext/>
      <w:jc w:val="both"/>
      <w:outlineLvl w:val="1"/>
    </w:pPr>
    <w:rPr>
      <w:b/>
      <w:bCs/>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u w:val="single"/>
    </w:rPr>
  </w:style>
  <w:style w:type="paragraph" w:styleId="Sous-titre">
    <w:name w:val="Subtitle"/>
    <w:basedOn w:val="Normal"/>
    <w:qFormat/>
    <w:rPr>
      <w:b/>
      <w:bCs/>
      <w:u w:val="single"/>
    </w:rPr>
  </w:style>
  <w:style w:type="paragraph" w:styleId="Corpsdetex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6212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Les vertus de consommation</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vertus de consommation</dc:title>
  <dc:creator>XPhome</dc:creator>
  <cp:lastModifiedBy>Administrateur</cp:lastModifiedBy>
  <cp:revision>2</cp:revision>
  <dcterms:created xsi:type="dcterms:W3CDTF">2014-05-02T12:53:00Z</dcterms:created>
  <dcterms:modified xsi:type="dcterms:W3CDTF">2014-05-02T12:53:00Z</dcterms:modified>
</cp:coreProperties>
</file>